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D464" w14:textId="77777777" w:rsidR="00A32087" w:rsidRDefault="00A32087" w:rsidP="00071341">
      <w:pPr>
        <w:pStyle w:val="Sansinterligne"/>
        <w:rPr>
          <w:b/>
        </w:rPr>
      </w:pPr>
    </w:p>
    <w:p w14:paraId="2B9FCF74" w14:textId="77777777" w:rsidR="00A32087" w:rsidRDefault="00A32087" w:rsidP="00071341">
      <w:pPr>
        <w:pStyle w:val="Sansinterligne"/>
        <w:rPr>
          <w:b/>
        </w:rPr>
      </w:pPr>
    </w:p>
    <w:p w14:paraId="2CE667CA" w14:textId="77777777" w:rsidR="00957115" w:rsidRDefault="00071341" w:rsidP="00071341">
      <w:pPr>
        <w:pStyle w:val="Sansinterligne"/>
        <w:rPr>
          <w:b/>
        </w:rPr>
      </w:pPr>
      <w:r w:rsidRPr="00071341">
        <w:rPr>
          <w:b/>
        </w:rPr>
        <w:t>Plans &amp; Certificats :</w:t>
      </w:r>
    </w:p>
    <w:p w14:paraId="1E287146" w14:textId="77777777" w:rsidR="0071387C" w:rsidRPr="00071341" w:rsidRDefault="0071387C" w:rsidP="00071341">
      <w:pPr>
        <w:pStyle w:val="Sansinterligne"/>
        <w:rPr>
          <w:b/>
        </w:rPr>
      </w:pPr>
    </w:p>
    <w:p w14:paraId="108E4973" w14:textId="459447FA" w:rsidR="00071341" w:rsidRDefault="00071341" w:rsidP="00071341">
      <w:pPr>
        <w:pStyle w:val="Sansinterligne"/>
      </w:pPr>
      <w:r>
        <w:t>-</w:t>
      </w:r>
      <w:r w:rsidR="0071387C">
        <w:t xml:space="preserve"> attestation de performance énergétique </w:t>
      </w:r>
      <w:r w:rsidR="00550920">
        <w:t xml:space="preserve">n° 20190917012508 </w:t>
      </w:r>
      <w:r w:rsidR="0071387C">
        <w:t>(date</w:t>
      </w:r>
      <w:r w:rsidR="00550920">
        <w:t xml:space="preserve"> 17/09/2019</w:t>
      </w:r>
      <w:r w:rsidR="0071387C">
        <w:t>)</w:t>
      </w:r>
      <w:r w:rsidR="004F692B">
        <w:t xml:space="preserve"> Label « </w:t>
      </w:r>
      <w:r w:rsidR="004F692B">
        <w:rPr>
          <w:noProof/>
        </w:rPr>
        <w:drawing>
          <wp:inline distT="0" distB="0" distL="0" distR="0" wp14:anchorId="22BA9CFC" wp14:editId="6EAB4B65">
            <wp:extent cx="525780" cy="153488"/>
            <wp:effectExtent l="0" t="0" r="7620" b="0"/>
            <wp:docPr id="1" name="Image 1" descr="Une image contenant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b_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86" cy="1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92B">
        <w:t> »</w:t>
      </w:r>
    </w:p>
    <w:p w14:paraId="67AB2331" w14:textId="708049EE" w:rsidR="00071341" w:rsidRDefault="00071341" w:rsidP="00071341">
      <w:pPr>
        <w:pStyle w:val="Sansinterligne"/>
      </w:pPr>
    </w:p>
    <w:p w14:paraId="04A134B0" w14:textId="77777777" w:rsidR="004F692B" w:rsidRDefault="004F692B" w:rsidP="00071341">
      <w:pPr>
        <w:pStyle w:val="Sansinterligne"/>
      </w:pPr>
    </w:p>
    <w:p w14:paraId="2B71F05C" w14:textId="4E7BF8E7" w:rsidR="00071341" w:rsidRDefault="00071341" w:rsidP="00071341">
      <w:pPr>
        <w:pStyle w:val="Sansinterligne"/>
        <w:rPr>
          <w:b/>
        </w:rPr>
      </w:pPr>
      <w:r w:rsidRPr="00071341">
        <w:rPr>
          <w:b/>
        </w:rPr>
        <w:t>Description du bien</w:t>
      </w:r>
      <w:r w:rsidR="00150D95">
        <w:rPr>
          <w:b/>
        </w:rPr>
        <w:t> :</w:t>
      </w:r>
    </w:p>
    <w:p w14:paraId="050888CB" w14:textId="77777777" w:rsidR="006C004E" w:rsidRDefault="006C004E" w:rsidP="00071341">
      <w:pPr>
        <w:pStyle w:val="Sansinterligne"/>
        <w:rPr>
          <w:b/>
        </w:rPr>
      </w:pPr>
    </w:p>
    <w:p w14:paraId="4D1EBFEE" w14:textId="559B49F9" w:rsidR="00150D95" w:rsidRDefault="004F692B" w:rsidP="00B97A92">
      <w:pPr>
        <w:pStyle w:val="Sansinterligne"/>
        <w:jc w:val="both"/>
        <w:rPr>
          <w:bCs/>
        </w:rPr>
      </w:pPr>
      <w:r w:rsidRPr="004F692B">
        <w:rPr>
          <w:bCs/>
        </w:rPr>
        <w:t>Bien Exceptionnel, dans un cadre de verdure avec une vue à 360° de paysage boiser et vallonné</w:t>
      </w:r>
      <w:r>
        <w:rPr>
          <w:bCs/>
        </w:rPr>
        <w:t xml:space="preserve">. Cette magnifique ferme de caractère </w:t>
      </w:r>
      <w:r w:rsidR="00B97A92">
        <w:rPr>
          <w:bCs/>
        </w:rPr>
        <w:t xml:space="preserve">construite ave uniquement des matériaux nobles, </w:t>
      </w:r>
      <w:r>
        <w:rPr>
          <w:bCs/>
        </w:rPr>
        <w:t>se situe à 2</w:t>
      </w:r>
      <w:r w:rsidR="006C004E">
        <w:rPr>
          <w:bCs/>
        </w:rPr>
        <w:t>,5</w:t>
      </w:r>
      <w:r>
        <w:rPr>
          <w:bCs/>
        </w:rPr>
        <w:t xml:space="preserve"> Km des Barrage</w:t>
      </w:r>
      <w:r w:rsidR="006C004E">
        <w:rPr>
          <w:bCs/>
        </w:rPr>
        <w:t>s</w:t>
      </w:r>
      <w:r>
        <w:rPr>
          <w:bCs/>
        </w:rPr>
        <w:t xml:space="preserve"> de l’eau d’heure, non loin de Charleroi</w:t>
      </w:r>
      <w:r w:rsidR="006C004E">
        <w:rPr>
          <w:bCs/>
        </w:rPr>
        <w:t xml:space="preserve">, </w:t>
      </w:r>
      <w:r>
        <w:rPr>
          <w:bCs/>
        </w:rPr>
        <w:t>Namur</w:t>
      </w:r>
      <w:r w:rsidR="006C004E">
        <w:rPr>
          <w:bCs/>
        </w:rPr>
        <w:t>, Beaumont et Couvin. Cette splendide propriété s’étend sur 1 Ha et 37</w:t>
      </w:r>
      <w:r w:rsidRPr="004F692B">
        <w:rPr>
          <w:bCs/>
        </w:rPr>
        <w:t xml:space="preserve"> </w:t>
      </w:r>
      <w:r w:rsidR="006C004E">
        <w:rPr>
          <w:bCs/>
        </w:rPr>
        <w:t>Ca avec 3 boxes intérieurs (avec possibilité d’en rajouter), ainsi que des boxes extérieurs de 25.67 m² (abris).</w:t>
      </w:r>
    </w:p>
    <w:p w14:paraId="0A820903" w14:textId="4F52A852" w:rsidR="006C004E" w:rsidRDefault="006C004E" w:rsidP="00B97A92">
      <w:pPr>
        <w:pStyle w:val="Sansinterligne"/>
        <w:jc w:val="both"/>
        <w:rPr>
          <w:bCs/>
        </w:rPr>
      </w:pPr>
      <w:r>
        <w:rPr>
          <w:bCs/>
        </w:rPr>
        <w:t xml:space="preserve">Une piste d’équitation de sable blanc. </w:t>
      </w:r>
    </w:p>
    <w:p w14:paraId="31102988" w14:textId="77777777" w:rsidR="006C004E" w:rsidRDefault="006C004E" w:rsidP="00B97A92">
      <w:pPr>
        <w:pStyle w:val="Sansinterligne"/>
        <w:jc w:val="both"/>
        <w:rPr>
          <w:bCs/>
        </w:rPr>
      </w:pPr>
    </w:p>
    <w:p w14:paraId="69FF7D73" w14:textId="6CEA3FB5" w:rsidR="006C004E" w:rsidRDefault="006C004E" w:rsidP="00B97A92">
      <w:pPr>
        <w:pStyle w:val="Sansinterligne"/>
        <w:jc w:val="both"/>
        <w:rPr>
          <w:bCs/>
        </w:rPr>
      </w:pPr>
      <w:r>
        <w:rPr>
          <w:bCs/>
        </w:rPr>
        <w:t xml:space="preserve">À l’entrée de la propriété se trouve un bâtiment anciennement utilisé comme grange </w:t>
      </w:r>
      <w:r w:rsidR="00342053">
        <w:rPr>
          <w:bCs/>
        </w:rPr>
        <w:t xml:space="preserve">(85 m²) </w:t>
      </w:r>
      <w:r>
        <w:rPr>
          <w:bCs/>
        </w:rPr>
        <w:t>et qui fût ensuite transformé en petit restaurant (propriétaires précédents).</w:t>
      </w:r>
    </w:p>
    <w:p w14:paraId="587120AF" w14:textId="541614C8" w:rsidR="006C004E" w:rsidRDefault="006C004E" w:rsidP="00B97A92">
      <w:pPr>
        <w:pStyle w:val="Sansinterligne"/>
        <w:jc w:val="both"/>
        <w:rPr>
          <w:bCs/>
        </w:rPr>
      </w:pPr>
      <w:r>
        <w:rPr>
          <w:bCs/>
        </w:rPr>
        <w:t xml:space="preserve">Un puit d’eau de source avec pompe, chauffage central au mazout, 2 poils aux pellets, un four à verre dans une des pièces de la maison (décoration) </w:t>
      </w:r>
    </w:p>
    <w:p w14:paraId="6E281658" w14:textId="12EE1812" w:rsidR="006C004E" w:rsidRDefault="006C004E" w:rsidP="00B97A92">
      <w:pPr>
        <w:pStyle w:val="Sansinterligne"/>
        <w:jc w:val="both"/>
        <w:rPr>
          <w:bCs/>
        </w:rPr>
      </w:pPr>
    </w:p>
    <w:p w14:paraId="531E25CE" w14:textId="024FAAC1" w:rsidR="006C004E" w:rsidRDefault="006C004E" w:rsidP="00B97A92">
      <w:pPr>
        <w:pStyle w:val="Sansinterligne"/>
        <w:jc w:val="both"/>
        <w:rPr>
          <w:bCs/>
        </w:rPr>
      </w:pPr>
      <w:r>
        <w:rPr>
          <w:bCs/>
        </w:rPr>
        <w:t xml:space="preserve">Châssis en bois double vitrage, toiture en bon état </w:t>
      </w:r>
    </w:p>
    <w:p w14:paraId="4556681C" w14:textId="719AECED" w:rsidR="006C004E" w:rsidRDefault="006C004E" w:rsidP="00B97A92">
      <w:pPr>
        <w:pStyle w:val="Sansinterligne"/>
        <w:jc w:val="both"/>
        <w:rPr>
          <w:bCs/>
        </w:rPr>
      </w:pPr>
      <w:r>
        <w:rPr>
          <w:bCs/>
        </w:rPr>
        <w:t>Car port de 32.51 m²</w:t>
      </w:r>
    </w:p>
    <w:p w14:paraId="5F8028C5" w14:textId="2BE17A58" w:rsidR="00342053" w:rsidRDefault="00342053" w:rsidP="00B97A92">
      <w:pPr>
        <w:pStyle w:val="Sansinterligne"/>
        <w:jc w:val="both"/>
        <w:rPr>
          <w:bCs/>
        </w:rPr>
      </w:pPr>
      <w:r>
        <w:rPr>
          <w:bCs/>
        </w:rPr>
        <w:t>Portail d’entrée électrique</w:t>
      </w:r>
    </w:p>
    <w:p w14:paraId="5246C964" w14:textId="77777777" w:rsidR="006C004E" w:rsidRDefault="006C004E" w:rsidP="00B97A92">
      <w:pPr>
        <w:pStyle w:val="Sansinterligne"/>
        <w:jc w:val="both"/>
        <w:rPr>
          <w:bCs/>
        </w:rPr>
      </w:pPr>
    </w:p>
    <w:p w14:paraId="52D6FCF9" w14:textId="56A29FAF" w:rsidR="006C004E" w:rsidRDefault="00342053" w:rsidP="00B97A92">
      <w:pPr>
        <w:pStyle w:val="Sansinterligne"/>
        <w:jc w:val="both"/>
        <w:rPr>
          <w:bCs/>
        </w:rPr>
      </w:pPr>
      <w:r>
        <w:rPr>
          <w:bCs/>
        </w:rPr>
        <w:t>Cette magnifique propriété offre une multitude de possibilités dans le monde équestre ou autre à visiter absolument !!!</w:t>
      </w:r>
      <w:r w:rsidR="006C004E">
        <w:rPr>
          <w:bCs/>
        </w:rPr>
        <w:t xml:space="preserve"> </w:t>
      </w:r>
    </w:p>
    <w:p w14:paraId="37D4E028" w14:textId="670F0B78" w:rsidR="00376A18" w:rsidRPr="004F692B" w:rsidRDefault="00376A18" w:rsidP="00B97A92">
      <w:pPr>
        <w:pStyle w:val="Sansinterligne"/>
        <w:jc w:val="both"/>
        <w:rPr>
          <w:bCs/>
        </w:rPr>
      </w:pPr>
      <w:r>
        <w:rPr>
          <w:bCs/>
        </w:rPr>
        <w:t xml:space="preserve">Coordonnées GPS : </w:t>
      </w:r>
      <w:r>
        <w:rPr>
          <w:rStyle w:val="lev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Latitude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50.156578 | </w:t>
      </w:r>
      <w:r>
        <w:rPr>
          <w:rStyle w:val="lev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Longitude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4.352921</w:t>
      </w:r>
    </w:p>
    <w:p w14:paraId="2FB5E461" w14:textId="77777777" w:rsidR="0071387C" w:rsidRPr="00071341" w:rsidRDefault="0071387C" w:rsidP="00071341">
      <w:pPr>
        <w:pStyle w:val="Sansinterligne"/>
        <w:rPr>
          <w:b/>
        </w:rPr>
      </w:pPr>
    </w:p>
    <w:p w14:paraId="70072BB0" w14:textId="47CC4425" w:rsidR="00071341" w:rsidRDefault="00071341" w:rsidP="00071341">
      <w:pPr>
        <w:pStyle w:val="Sansinterligne"/>
        <w:rPr>
          <w:b/>
        </w:rPr>
      </w:pPr>
      <w:r w:rsidRPr="00071341">
        <w:rPr>
          <w:b/>
        </w:rPr>
        <w:t>Rez de chaussée</w:t>
      </w:r>
    </w:p>
    <w:p w14:paraId="5E23DF98" w14:textId="7946CADD" w:rsidR="00071341" w:rsidRDefault="00342053" w:rsidP="00071341">
      <w:pPr>
        <w:pStyle w:val="Sansinterligne"/>
        <w:rPr>
          <w:bCs/>
        </w:rPr>
      </w:pPr>
      <w:r w:rsidRPr="00342053">
        <w:rPr>
          <w:bCs/>
        </w:rPr>
        <w:t xml:space="preserve">Hall d’entrée, petit salon, salon </w:t>
      </w:r>
      <w:r>
        <w:rPr>
          <w:bCs/>
        </w:rPr>
        <w:t>VIP</w:t>
      </w:r>
      <w:r w:rsidRPr="00342053">
        <w:rPr>
          <w:bCs/>
        </w:rPr>
        <w:t>, grand salon, cuisine et espace de travail, buanderie, salle de douche</w:t>
      </w:r>
      <w:r>
        <w:rPr>
          <w:bCs/>
        </w:rPr>
        <w:t xml:space="preserve"> (à côté de l’entrée des boxes)</w:t>
      </w:r>
      <w:r w:rsidRPr="00342053">
        <w:rPr>
          <w:bCs/>
        </w:rPr>
        <w:t>, petite chambre de 14, 46m², chambre de 19m², salle de bain, salle de piano</w:t>
      </w:r>
      <w:r>
        <w:rPr>
          <w:bCs/>
        </w:rPr>
        <w:t>.</w:t>
      </w:r>
    </w:p>
    <w:p w14:paraId="243E75FB" w14:textId="0B40D4F6" w:rsidR="00342053" w:rsidRDefault="00342053" w:rsidP="00071341">
      <w:pPr>
        <w:pStyle w:val="Sansinterligne"/>
        <w:rPr>
          <w:bCs/>
        </w:rPr>
      </w:pPr>
    </w:p>
    <w:p w14:paraId="51368C60" w14:textId="25764237" w:rsidR="00342053" w:rsidRPr="00342053" w:rsidRDefault="00342053" w:rsidP="00071341">
      <w:pPr>
        <w:pStyle w:val="Sansinterligne"/>
        <w:rPr>
          <w:bCs/>
        </w:rPr>
      </w:pPr>
      <w:r>
        <w:rPr>
          <w:bCs/>
        </w:rPr>
        <w:t>Atelier de 43 m², boxes 70m²</w:t>
      </w:r>
    </w:p>
    <w:p w14:paraId="2145B059" w14:textId="15927D0B" w:rsidR="00071341" w:rsidRDefault="00071341" w:rsidP="00071341">
      <w:pPr>
        <w:pStyle w:val="Sansinterligne"/>
        <w:rPr>
          <w:b/>
        </w:rPr>
      </w:pPr>
    </w:p>
    <w:p w14:paraId="36EE45B9" w14:textId="341A21A6" w:rsidR="00071341" w:rsidRDefault="00071341" w:rsidP="00071341">
      <w:pPr>
        <w:pStyle w:val="Sansinterligne"/>
        <w:rPr>
          <w:b/>
        </w:rPr>
      </w:pPr>
      <w:r>
        <w:rPr>
          <w:b/>
        </w:rPr>
        <w:t>Etage</w:t>
      </w:r>
    </w:p>
    <w:p w14:paraId="5FF99E01" w14:textId="77777777" w:rsidR="00342053" w:rsidRPr="00342053" w:rsidRDefault="00342053" w:rsidP="00342053">
      <w:pPr>
        <w:pStyle w:val="Sansinterligne"/>
        <w:rPr>
          <w:bCs/>
        </w:rPr>
      </w:pPr>
      <w:r w:rsidRPr="00342053">
        <w:rPr>
          <w:bCs/>
        </w:rPr>
        <w:t xml:space="preserve">Mezzanine, </w:t>
      </w:r>
      <w:r>
        <w:rPr>
          <w:bCs/>
        </w:rPr>
        <w:t>chambre 12m²,</w:t>
      </w:r>
    </w:p>
    <w:p w14:paraId="6DF58925" w14:textId="6989A130" w:rsidR="00071341" w:rsidRDefault="00071341" w:rsidP="00071341">
      <w:pPr>
        <w:pStyle w:val="Sansinterligne"/>
        <w:rPr>
          <w:b/>
        </w:rPr>
      </w:pPr>
    </w:p>
    <w:p w14:paraId="0A0536FE" w14:textId="17F9AF16" w:rsidR="00071341" w:rsidRDefault="00071341" w:rsidP="00071341">
      <w:pPr>
        <w:pStyle w:val="Sansinterligne"/>
        <w:rPr>
          <w:b/>
        </w:rPr>
      </w:pPr>
      <w:r>
        <w:rPr>
          <w:b/>
        </w:rPr>
        <w:t xml:space="preserve">Greniers </w:t>
      </w:r>
      <w:r w:rsidR="00342053">
        <w:rPr>
          <w:b/>
        </w:rPr>
        <w:t>de 141 m² et 2</w:t>
      </w:r>
      <w:r w:rsidR="00342053" w:rsidRPr="00342053">
        <w:rPr>
          <w:b/>
          <w:vertAlign w:val="superscript"/>
        </w:rPr>
        <w:t>ème</w:t>
      </w:r>
      <w:r w:rsidR="00342053">
        <w:rPr>
          <w:b/>
        </w:rPr>
        <w:t xml:space="preserve"> grenier de 139m²</w:t>
      </w:r>
    </w:p>
    <w:p w14:paraId="051B54CB" w14:textId="60BE9F5B" w:rsidR="00071341" w:rsidRDefault="00071341" w:rsidP="00071341">
      <w:pPr>
        <w:pStyle w:val="Sansinterligne"/>
        <w:rPr>
          <w:b/>
        </w:rPr>
      </w:pPr>
    </w:p>
    <w:p w14:paraId="0490A1CB" w14:textId="41DD8536" w:rsidR="00071341" w:rsidRDefault="00342053" w:rsidP="00071341">
      <w:pPr>
        <w:pStyle w:val="Sansinterligne"/>
        <w:rPr>
          <w:b/>
        </w:rPr>
      </w:pPr>
      <w:r>
        <w:rPr>
          <w:b/>
        </w:rPr>
        <w:t>Cave de 33m² et cave à vin de 21m²</w:t>
      </w:r>
    </w:p>
    <w:p w14:paraId="6A4C520A" w14:textId="0CF43948" w:rsidR="00342053" w:rsidRDefault="00342053" w:rsidP="00071341">
      <w:pPr>
        <w:pStyle w:val="Sansinterligne"/>
        <w:rPr>
          <w:b/>
        </w:rPr>
      </w:pPr>
    </w:p>
    <w:p w14:paraId="10462500" w14:textId="4F67631E" w:rsidR="00342053" w:rsidRPr="00342053" w:rsidRDefault="00342053" w:rsidP="00071341">
      <w:pPr>
        <w:pStyle w:val="Sansinterligne"/>
        <w:rPr>
          <w:bCs/>
        </w:rPr>
      </w:pPr>
      <w:r w:rsidRPr="00342053">
        <w:rPr>
          <w:bCs/>
        </w:rPr>
        <w:t>Hauteur du bâtiment de 9.64 m</w:t>
      </w:r>
    </w:p>
    <w:p w14:paraId="3B9B99DA" w14:textId="77777777" w:rsidR="00071341" w:rsidRDefault="00071341" w:rsidP="00071341">
      <w:pPr>
        <w:pStyle w:val="Sansinterligne"/>
        <w:rPr>
          <w:b/>
        </w:rPr>
      </w:pPr>
    </w:p>
    <w:p w14:paraId="5B6A2078" w14:textId="77777777" w:rsidR="00071341" w:rsidRDefault="00071341" w:rsidP="000713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Information</w:t>
      </w:r>
      <w:r w:rsidR="00E95B66">
        <w:rPr>
          <w:b/>
        </w:rPr>
        <w:t>s</w:t>
      </w:r>
      <w:r>
        <w:rPr>
          <w:b/>
        </w:rPr>
        <w:t xml:space="preserve"> Générales :</w:t>
      </w:r>
    </w:p>
    <w:p w14:paraId="116C75D0" w14:textId="77777777" w:rsidR="00150D95" w:rsidRDefault="00150D95" w:rsidP="00071341">
      <w:pPr>
        <w:pStyle w:val="Sansinterligne"/>
      </w:pPr>
    </w:p>
    <w:p w14:paraId="08F0545A" w14:textId="33D99C7D" w:rsidR="00071341" w:rsidRDefault="00071341" w:rsidP="00071341">
      <w:pPr>
        <w:pStyle w:val="Sansinterligne"/>
      </w:pPr>
      <w:r w:rsidRPr="00071341">
        <w:t>Référence du bien :</w:t>
      </w:r>
      <w:r w:rsidR="00B97A92">
        <w:t>012-2019</w:t>
      </w:r>
    </w:p>
    <w:p w14:paraId="06E0C57C" w14:textId="77777777" w:rsidR="00150D95" w:rsidRDefault="00150D95" w:rsidP="00071341">
      <w:pPr>
        <w:pStyle w:val="Sansinterligne"/>
      </w:pPr>
    </w:p>
    <w:p w14:paraId="7804CFC7" w14:textId="7326EFCD" w:rsidR="00071341" w:rsidRDefault="00071341" w:rsidP="00071341">
      <w:pPr>
        <w:pStyle w:val="Sansinterligne"/>
      </w:pPr>
      <w:r>
        <w:lastRenderedPageBreak/>
        <w:t>Adresse :</w:t>
      </w:r>
      <w:r w:rsidR="00B97A92">
        <w:t xml:space="preserve"> 65 Rue Champ du Four 6440 FROICHAPELLE (Certain GPS peuvent ne pas prendre cette adresse, donc 65 Rue Martinsart)</w:t>
      </w:r>
    </w:p>
    <w:p w14:paraId="6BA40C29" w14:textId="77777777" w:rsidR="00150D95" w:rsidRDefault="00150D95" w:rsidP="00071341">
      <w:pPr>
        <w:pStyle w:val="Sansinterligne"/>
      </w:pPr>
    </w:p>
    <w:p w14:paraId="0F737F4D" w14:textId="1DBDBF2B" w:rsidR="00071341" w:rsidRDefault="00071341" w:rsidP="00071341">
      <w:pPr>
        <w:pStyle w:val="Sansinterligne"/>
      </w:pPr>
      <w:r>
        <w:t>Prix demandé :</w:t>
      </w:r>
      <w:r w:rsidR="00B97A92">
        <w:t xml:space="preserve"> 600.000 €</w:t>
      </w:r>
    </w:p>
    <w:p w14:paraId="5CE770EE" w14:textId="77777777" w:rsidR="00150D95" w:rsidRDefault="00150D95" w:rsidP="00071341">
      <w:pPr>
        <w:pStyle w:val="Sansinterligne"/>
      </w:pPr>
    </w:p>
    <w:p w14:paraId="437032E3" w14:textId="5B095026" w:rsidR="00071341" w:rsidRDefault="00071341" w:rsidP="00071341">
      <w:pPr>
        <w:pStyle w:val="Sansinterligne"/>
      </w:pPr>
      <w:r>
        <w:t>Revenu cadastral :</w:t>
      </w:r>
      <w:r w:rsidR="00B97A92">
        <w:t xml:space="preserve"> 800 €</w:t>
      </w:r>
    </w:p>
    <w:p w14:paraId="425D0575" w14:textId="77777777" w:rsidR="00150D95" w:rsidRDefault="00150D95" w:rsidP="00071341">
      <w:pPr>
        <w:pStyle w:val="Sansinterligne"/>
      </w:pPr>
    </w:p>
    <w:p w14:paraId="5371BE83" w14:textId="5C0C4F7B" w:rsidR="00071341" w:rsidRDefault="00071341" w:rsidP="00071341">
      <w:pPr>
        <w:pStyle w:val="Sansinterligne"/>
      </w:pPr>
      <w:r>
        <w:t>Superficie terrain :</w:t>
      </w:r>
      <w:r w:rsidR="00B97A92">
        <w:t xml:space="preserve"> 1Ha et 37 Ca</w:t>
      </w:r>
    </w:p>
    <w:p w14:paraId="4DA685C6" w14:textId="77777777" w:rsidR="00150D95" w:rsidRDefault="00150D95" w:rsidP="00071341">
      <w:pPr>
        <w:pStyle w:val="Sansinterligne"/>
      </w:pPr>
    </w:p>
    <w:p w14:paraId="047FDE83" w14:textId="5FC4ACB4" w:rsidR="00071341" w:rsidRDefault="00071341" w:rsidP="00071341">
      <w:pPr>
        <w:pStyle w:val="Sansinterligne"/>
      </w:pPr>
      <w:r>
        <w:t>Disponible :</w:t>
      </w:r>
      <w:r w:rsidR="00B97A92">
        <w:t xml:space="preserve"> A déterminer avec les propriétaires</w:t>
      </w:r>
    </w:p>
    <w:p w14:paraId="3888070E" w14:textId="77777777" w:rsidR="00150D95" w:rsidRDefault="00150D95" w:rsidP="00071341">
      <w:pPr>
        <w:pStyle w:val="Sansinterligne"/>
      </w:pPr>
    </w:p>
    <w:p w14:paraId="55837828" w14:textId="36B2396E" w:rsidR="00071341" w:rsidRDefault="00071341" w:rsidP="00071341">
      <w:pPr>
        <w:pStyle w:val="Sansinterligne"/>
      </w:pPr>
      <w:r>
        <w:t>Chauffage :</w:t>
      </w:r>
      <w:r w:rsidR="00B97A92">
        <w:t xml:space="preserve"> Mazout, bois et pellets</w:t>
      </w:r>
    </w:p>
    <w:p w14:paraId="2FA568BB" w14:textId="77777777" w:rsidR="00150D95" w:rsidRDefault="00150D95" w:rsidP="00071341">
      <w:pPr>
        <w:pStyle w:val="Sansinterligne"/>
      </w:pPr>
    </w:p>
    <w:p w14:paraId="77AF8B5F" w14:textId="255B6816" w:rsidR="00071341" w:rsidRDefault="00071341" w:rsidP="00071341">
      <w:pPr>
        <w:pStyle w:val="Sansinterligne"/>
      </w:pPr>
      <w:r>
        <w:t>Les fenêtres et châssis :</w:t>
      </w:r>
      <w:r w:rsidR="00B97A92">
        <w:t xml:space="preserve"> double vitrage en bois</w:t>
      </w:r>
    </w:p>
    <w:p w14:paraId="3F2AC519" w14:textId="77777777" w:rsidR="00150D95" w:rsidRDefault="00150D95" w:rsidP="00071341">
      <w:pPr>
        <w:pStyle w:val="Sansinterligne"/>
      </w:pPr>
    </w:p>
    <w:p w14:paraId="66D82D84" w14:textId="77777777" w:rsidR="00071341" w:rsidRPr="00071341" w:rsidRDefault="00071341" w:rsidP="000713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1341">
        <w:rPr>
          <w:b/>
        </w:rPr>
        <w:t>Informations Techniques :</w:t>
      </w:r>
    </w:p>
    <w:p w14:paraId="0E570E34" w14:textId="77777777" w:rsidR="00071341" w:rsidRDefault="00071341" w:rsidP="00071341">
      <w:pPr>
        <w:pStyle w:val="Sansinterligne"/>
      </w:pPr>
    </w:p>
    <w:p w14:paraId="3CC88DEC" w14:textId="77777777" w:rsidR="00071341" w:rsidRDefault="00071341" w:rsidP="00071341">
      <w:pPr>
        <w:pStyle w:val="Sansinterligne"/>
      </w:pPr>
      <w:r>
        <w:t>Affec</w:t>
      </w:r>
      <w:r w:rsidR="00150D95">
        <w:t xml:space="preserve">tation urbanistique : </w:t>
      </w:r>
      <w:r w:rsidR="00150D95">
        <w:tab/>
      </w:r>
      <w:r w:rsidR="00150D95">
        <w:tab/>
      </w:r>
      <w:r w:rsidR="00150D95">
        <w:tab/>
      </w:r>
      <w:r>
        <w:t>zone habitat</w:t>
      </w:r>
    </w:p>
    <w:p w14:paraId="74F976F0" w14:textId="77777777" w:rsidR="00071341" w:rsidRDefault="00071341" w:rsidP="00071341">
      <w:pPr>
        <w:pStyle w:val="Sansinterligne"/>
      </w:pPr>
      <w:r>
        <w:t>Citation pour infraction urbanistique :</w:t>
      </w:r>
      <w:r>
        <w:tab/>
      </w:r>
      <w:r>
        <w:tab/>
        <w:t>non</w:t>
      </w:r>
    </w:p>
    <w:p w14:paraId="2154DE15" w14:textId="77777777" w:rsidR="00071341" w:rsidRDefault="00071341" w:rsidP="00071341">
      <w:pPr>
        <w:pStyle w:val="Sansinterligne"/>
      </w:pPr>
      <w:r>
        <w:t xml:space="preserve">Droit de préemption : </w:t>
      </w:r>
      <w:r>
        <w:tab/>
      </w:r>
      <w:r>
        <w:tab/>
      </w:r>
      <w:r>
        <w:tab/>
      </w:r>
      <w:r>
        <w:tab/>
        <w:t>non</w:t>
      </w:r>
    </w:p>
    <w:p w14:paraId="4FD8A013" w14:textId="77777777" w:rsidR="00071341" w:rsidRDefault="00071341" w:rsidP="00071341">
      <w:pPr>
        <w:pStyle w:val="Sansinterligne"/>
      </w:pPr>
      <w:r>
        <w:t xml:space="preserve">Protégé/classé : </w:t>
      </w:r>
      <w:r>
        <w:tab/>
      </w:r>
      <w:r>
        <w:tab/>
      </w:r>
      <w:r>
        <w:tab/>
      </w:r>
      <w:r>
        <w:tab/>
        <w:t>non</w:t>
      </w:r>
    </w:p>
    <w:p w14:paraId="4481C794" w14:textId="77777777" w:rsidR="00071341" w:rsidRDefault="00071341" w:rsidP="00071341">
      <w:pPr>
        <w:pStyle w:val="Sansinterligne"/>
      </w:pPr>
      <w:r>
        <w:t>Immeuble inoccupé :</w:t>
      </w:r>
      <w:r>
        <w:tab/>
      </w:r>
      <w:r>
        <w:tab/>
      </w:r>
      <w:r>
        <w:tab/>
      </w:r>
      <w:r>
        <w:tab/>
        <w:t>non</w:t>
      </w:r>
    </w:p>
    <w:p w14:paraId="41D247F7" w14:textId="77777777" w:rsidR="00071341" w:rsidRDefault="00071341" w:rsidP="00071341">
      <w:pPr>
        <w:pStyle w:val="Sansinterligne"/>
      </w:pPr>
      <w:r>
        <w:t xml:space="preserve">Zone inondable : </w:t>
      </w:r>
      <w:r>
        <w:tab/>
      </w:r>
      <w:r>
        <w:tab/>
      </w:r>
      <w:r>
        <w:tab/>
      </w:r>
      <w:r>
        <w:tab/>
        <w:t>non</w:t>
      </w:r>
    </w:p>
    <w:p w14:paraId="3B1FA858" w14:textId="77777777" w:rsidR="00071341" w:rsidRDefault="00071341" w:rsidP="00071341">
      <w:pPr>
        <w:pStyle w:val="Sansinterligne"/>
      </w:pPr>
      <w:r>
        <w:t xml:space="preserve">Zone inondable délimitée : </w:t>
      </w:r>
      <w:r>
        <w:tab/>
      </w:r>
      <w:r>
        <w:tab/>
      </w:r>
      <w:r>
        <w:tab/>
        <w:t>non</w:t>
      </w:r>
    </w:p>
    <w:p w14:paraId="488A1B19" w14:textId="77777777" w:rsidR="00071341" w:rsidRPr="00071341" w:rsidRDefault="00071341">
      <w:pPr>
        <w:pStyle w:val="Sansinterligne"/>
      </w:pPr>
      <w:r>
        <w:t xml:space="preserve">Zone riveraine délimité : </w:t>
      </w:r>
      <w:r>
        <w:tab/>
      </w:r>
      <w:r>
        <w:tab/>
      </w:r>
      <w:r>
        <w:tab/>
        <w:t>non</w:t>
      </w:r>
    </w:p>
    <w:sectPr w:rsidR="00071341" w:rsidRPr="0007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8430" w14:textId="77777777" w:rsidR="00AB23C2" w:rsidRDefault="00AB23C2" w:rsidP="00150D95">
      <w:pPr>
        <w:spacing w:after="0" w:line="240" w:lineRule="auto"/>
      </w:pPr>
      <w:r>
        <w:separator/>
      </w:r>
    </w:p>
  </w:endnote>
  <w:endnote w:type="continuationSeparator" w:id="0">
    <w:p w14:paraId="29FF41DA" w14:textId="77777777" w:rsidR="00AB23C2" w:rsidRDefault="00AB23C2" w:rsidP="0015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C064" w14:textId="77777777" w:rsidR="00B06000" w:rsidRDefault="00B06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6108" w14:textId="77777777" w:rsidR="00B06000" w:rsidRDefault="00B06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BCCB" w14:textId="77777777" w:rsidR="00B06000" w:rsidRDefault="00B06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F76C" w14:textId="77777777" w:rsidR="00AB23C2" w:rsidRDefault="00AB23C2" w:rsidP="00150D95">
      <w:pPr>
        <w:spacing w:after="0" w:line="240" w:lineRule="auto"/>
      </w:pPr>
      <w:r>
        <w:separator/>
      </w:r>
    </w:p>
  </w:footnote>
  <w:footnote w:type="continuationSeparator" w:id="0">
    <w:p w14:paraId="15F1EA25" w14:textId="77777777" w:rsidR="00AB23C2" w:rsidRDefault="00AB23C2" w:rsidP="0015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D572" w14:textId="77777777" w:rsidR="00B06000" w:rsidRDefault="00B06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FCC2" w14:textId="68B193EC" w:rsidR="00150D95" w:rsidRDefault="00A32087">
    <w:pPr>
      <w:pStyle w:val="En-tte"/>
    </w:pPr>
    <w:r>
      <w:t>Vente (type de bien) :</w:t>
    </w:r>
    <w:r w:rsidR="00550920">
      <w:t xml:space="preserve"> Bien Exceptionnel – Ferme d’époque avec terrain de 1 Hect et 37 Cet - Annexe</w:t>
    </w:r>
    <w:r w:rsidR="00B06000">
      <w:t>s</w:t>
    </w:r>
    <w:bookmarkStart w:id="0" w:name="_GoBack"/>
    <w:bookmarkEnd w:id="0"/>
    <w:r w:rsidR="00550920">
      <w:t xml:space="preserve">                                                                                   </w:t>
    </w:r>
  </w:p>
  <w:p w14:paraId="7B179F93" w14:textId="77777777" w:rsidR="00A32087" w:rsidRDefault="00A32087">
    <w:pPr>
      <w:pStyle w:val="En-tte"/>
    </w:pPr>
  </w:p>
  <w:p w14:paraId="5451C968" w14:textId="1F1E68C6" w:rsidR="00A32087" w:rsidRDefault="00A32087">
    <w:pPr>
      <w:pStyle w:val="En-tte"/>
    </w:pPr>
    <w:r>
      <w:t xml:space="preserve">Situé à (localisation ville) : </w:t>
    </w:r>
    <w:r w:rsidR="00550920">
      <w:t>65 Rue du Champ du Four 6440 Froidchapelle (65 Rue Martinsart)</w:t>
    </w:r>
  </w:p>
  <w:p w14:paraId="60A8701F" w14:textId="77777777" w:rsidR="00A32087" w:rsidRDefault="00A32087">
    <w:pPr>
      <w:pStyle w:val="En-tte"/>
    </w:pPr>
    <w:r>
      <w:t xml:space="preserve">Adresse 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7F07" w14:textId="77777777" w:rsidR="00B06000" w:rsidRDefault="00B06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D6933"/>
    <w:multiLevelType w:val="hybridMultilevel"/>
    <w:tmpl w:val="5CB28576"/>
    <w:lvl w:ilvl="0" w:tplc="9E5E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FD"/>
    <w:rsid w:val="00020837"/>
    <w:rsid w:val="00071341"/>
    <w:rsid w:val="00150D95"/>
    <w:rsid w:val="00342053"/>
    <w:rsid w:val="00376A18"/>
    <w:rsid w:val="003F0467"/>
    <w:rsid w:val="004F692B"/>
    <w:rsid w:val="00550920"/>
    <w:rsid w:val="005F064F"/>
    <w:rsid w:val="006C004E"/>
    <w:rsid w:val="0071387C"/>
    <w:rsid w:val="00796471"/>
    <w:rsid w:val="00957115"/>
    <w:rsid w:val="009D2F17"/>
    <w:rsid w:val="00A32087"/>
    <w:rsid w:val="00AB23C2"/>
    <w:rsid w:val="00B06000"/>
    <w:rsid w:val="00B97A92"/>
    <w:rsid w:val="00D72D97"/>
    <w:rsid w:val="00E95B66"/>
    <w:rsid w:val="00E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35F"/>
  <w15:docId w15:val="{2DCCCA02-285C-4361-96F4-035B80C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134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5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D95"/>
  </w:style>
  <w:style w:type="paragraph" w:styleId="Pieddepage">
    <w:name w:val="footer"/>
    <w:basedOn w:val="Normal"/>
    <w:link w:val="PieddepageCar"/>
    <w:uiPriority w:val="99"/>
    <w:unhideWhenUsed/>
    <w:rsid w:val="0015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D95"/>
  </w:style>
  <w:style w:type="character" w:styleId="lev">
    <w:name w:val="Strong"/>
    <w:basedOn w:val="Policepardfaut"/>
    <w:uiPriority w:val="22"/>
    <w:qFormat/>
    <w:rsid w:val="0037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Charon</cp:lastModifiedBy>
  <cp:revision>10</cp:revision>
  <cp:lastPrinted>2017-01-24T12:05:00Z</cp:lastPrinted>
  <dcterms:created xsi:type="dcterms:W3CDTF">2017-01-20T17:05:00Z</dcterms:created>
  <dcterms:modified xsi:type="dcterms:W3CDTF">2019-09-25T18:04:00Z</dcterms:modified>
</cp:coreProperties>
</file>